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16" w:rsidRPr="00D42F80" w:rsidRDefault="00233F16" w:rsidP="00233F16">
      <w:pPr>
        <w:jc w:val="center"/>
        <w:rPr>
          <w:rFonts w:ascii="Arial" w:hAnsi="Arial"/>
          <w:b/>
        </w:rPr>
      </w:pPr>
      <w:r w:rsidRPr="00D42F80">
        <w:rPr>
          <w:rFonts w:ascii="Arial" w:hAnsi="Arial"/>
          <w:b/>
        </w:rPr>
        <w:t>[Program Name] Curriculum Map</w:t>
      </w:r>
    </w:p>
    <w:p w:rsidR="00233F16" w:rsidRPr="00D42F80" w:rsidRDefault="00233F16" w:rsidP="00233F16">
      <w:pPr>
        <w:jc w:val="center"/>
        <w:rPr>
          <w:rFonts w:ascii="Arial" w:hAnsi="Arial"/>
          <w:b/>
          <w:sz w:val="20"/>
          <w:szCs w:val="20"/>
        </w:rPr>
      </w:pPr>
      <w:r w:rsidRPr="00D42F80">
        <w:rPr>
          <w:rFonts w:ascii="Arial" w:hAnsi="Arial"/>
          <w:b/>
          <w:sz w:val="20"/>
          <w:szCs w:val="20"/>
        </w:rPr>
        <w:t xml:space="preserve"> [School Name]</w:t>
      </w:r>
    </w:p>
    <w:p w:rsidR="00233F16" w:rsidRPr="00D42F80" w:rsidRDefault="00233F16" w:rsidP="00233F16">
      <w:pPr>
        <w:jc w:val="center"/>
        <w:rPr>
          <w:rFonts w:ascii="Arial" w:hAnsi="Arial"/>
          <w:b/>
          <w:sz w:val="20"/>
          <w:szCs w:val="20"/>
        </w:rPr>
      </w:pPr>
      <w:r w:rsidRPr="00D42F80">
        <w:rPr>
          <w:rFonts w:ascii="Arial" w:hAnsi="Arial"/>
          <w:b/>
          <w:sz w:val="20"/>
          <w:szCs w:val="20"/>
        </w:rPr>
        <w:t>[Academic Year]</w:t>
      </w:r>
    </w:p>
    <w:p w:rsidR="00233F16" w:rsidRPr="00D42F80" w:rsidRDefault="00233F16" w:rsidP="00233F16">
      <w:pPr>
        <w:jc w:val="center"/>
        <w:rPr>
          <w:rFonts w:ascii="Arial" w:hAnsi="Arial"/>
          <w:sz w:val="20"/>
          <w:szCs w:val="20"/>
        </w:rPr>
      </w:pPr>
      <w:r w:rsidRPr="00D42F80">
        <w:rPr>
          <w:rFonts w:ascii="Arial" w:hAnsi="Arial"/>
          <w:sz w:val="20"/>
          <w:szCs w:val="20"/>
        </w:rPr>
        <w:t>Loma Linda University</w:t>
      </w:r>
    </w:p>
    <w:p w:rsidR="00233F16" w:rsidRPr="00D42F80" w:rsidRDefault="00233F16" w:rsidP="00233F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1932"/>
        <w:gridCol w:w="1932"/>
        <w:gridCol w:w="1932"/>
        <w:gridCol w:w="1932"/>
        <w:gridCol w:w="1932"/>
      </w:tblGrid>
      <w:tr w:rsidR="00233F16" w:rsidRPr="00D42F80" w:rsidTr="004C0D69">
        <w:tc>
          <w:tcPr>
            <w:tcW w:w="1270" w:type="pct"/>
            <w:shd w:val="clear" w:color="auto" w:fill="C0C0C0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>ILOs</w:t>
            </w:r>
            <w:r w:rsidRPr="00D42F80">
              <w:rPr>
                <w:rStyle w:val="FootnoteReference"/>
                <w:b/>
                <w:sz w:val="20"/>
                <w:szCs w:val="20"/>
                <w:lang w:bidi="x-none"/>
              </w:rPr>
              <w:footnoteReference w:id="1"/>
            </w:r>
          </w:p>
        </w:tc>
        <w:tc>
          <w:tcPr>
            <w:tcW w:w="746" w:type="pct"/>
            <w:shd w:val="clear" w:color="auto" w:fill="C0C0C0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1. </w:t>
            </w:r>
            <w:proofErr w:type="spellStart"/>
            <w:r w:rsidRPr="00D42F80">
              <w:rPr>
                <w:b/>
                <w:sz w:val="20"/>
                <w:szCs w:val="20"/>
                <w:lang w:bidi="x-none"/>
              </w:rPr>
              <w:t>CritThink</w:t>
            </w:r>
            <w:proofErr w:type="spellEnd"/>
          </w:p>
        </w:tc>
        <w:tc>
          <w:tcPr>
            <w:tcW w:w="746" w:type="pct"/>
            <w:shd w:val="clear" w:color="auto" w:fill="C0C0C0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2. </w:t>
            </w:r>
            <w:proofErr w:type="spellStart"/>
            <w:r w:rsidRPr="00D42F80">
              <w:rPr>
                <w:b/>
                <w:sz w:val="20"/>
                <w:szCs w:val="20"/>
                <w:lang w:bidi="x-none"/>
              </w:rPr>
              <w:t>InfoLit</w:t>
            </w:r>
            <w:proofErr w:type="spellEnd"/>
          </w:p>
        </w:tc>
        <w:tc>
          <w:tcPr>
            <w:tcW w:w="746" w:type="pct"/>
            <w:shd w:val="clear" w:color="auto" w:fill="C0C0C0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3. </w:t>
            </w:r>
            <w:proofErr w:type="spellStart"/>
            <w:r w:rsidRPr="00D42F80">
              <w:rPr>
                <w:b/>
                <w:sz w:val="20"/>
                <w:szCs w:val="20"/>
                <w:lang w:bidi="x-none"/>
              </w:rPr>
              <w:t>OralCom</w:t>
            </w:r>
            <w:proofErr w:type="spellEnd"/>
          </w:p>
        </w:tc>
        <w:tc>
          <w:tcPr>
            <w:tcW w:w="746" w:type="pct"/>
            <w:shd w:val="clear" w:color="auto" w:fill="C0C0C0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4. </w:t>
            </w:r>
            <w:proofErr w:type="spellStart"/>
            <w:r w:rsidRPr="00D42F80">
              <w:rPr>
                <w:b/>
                <w:sz w:val="20"/>
                <w:szCs w:val="20"/>
                <w:lang w:bidi="x-none"/>
              </w:rPr>
              <w:t>QuantR</w:t>
            </w:r>
            <w:proofErr w:type="spellEnd"/>
          </w:p>
        </w:tc>
        <w:tc>
          <w:tcPr>
            <w:tcW w:w="746" w:type="pct"/>
            <w:shd w:val="clear" w:color="auto" w:fill="C0C0C0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5. </w:t>
            </w:r>
            <w:proofErr w:type="spellStart"/>
            <w:r w:rsidRPr="00D42F80">
              <w:rPr>
                <w:b/>
                <w:sz w:val="16"/>
                <w:szCs w:val="16"/>
                <w:lang w:bidi="x-none"/>
              </w:rPr>
              <w:t>WrittenCom</w:t>
            </w:r>
            <w:proofErr w:type="spellEnd"/>
          </w:p>
        </w:tc>
      </w:tr>
      <w:tr w:rsidR="00233F16" w:rsidRPr="00D42F80" w:rsidTr="004C0D69">
        <w:tc>
          <w:tcPr>
            <w:tcW w:w="1270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>Courses</w:t>
            </w: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  <w:tcBorders>
              <w:bottom w:val="single" w:sz="4" w:space="0" w:color="auto"/>
            </w:tcBorders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</w:tbl>
    <w:p w:rsidR="00233F16" w:rsidRPr="00D42F80" w:rsidRDefault="00233F16" w:rsidP="00233F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1381"/>
        <w:gridCol w:w="1381"/>
        <w:gridCol w:w="1380"/>
        <w:gridCol w:w="1380"/>
        <w:gridCol w:w="1380"/>
        <w:gridCol w:w="1380"/>
        <w:gridCol w:w="1378"/>
      </w:tblGrid>
      <w:tr w:rsidR="00233F16" w:rsidRPr="00D42F80" w:rsidTr="004C0D69">
        <w:trPr>
          <w:tblHeader/>
        </w:trPr>
        <w:tc>
          <w:tcPr>
            <w:tcW w:w="1270" w:type="pct"/>
            <w:tcBorders>
              <w:bottom w:val="single" w:sz="4" w:space="0" w:color="auto"/>
            </w:tcBorders>
            <w:shd w:val="clear" w:color="auto" w:fill="C0C0C0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>PLOs</w:t>
            </w:r>
            <w:r w:rsidRPr="00D42F80">
              <w:rPr>
                <w:rStyle w:val="FootnoteReference"/>
                <w:b/>
                <w:sz w:val="20"/>
                <w:szCs w:val="20"/>
                <w:lang w:bidi="x-none"/>
              </w:rPr>
              <w:footnoteReference w:id="2"/>
            </w:r>
          </w:p>
        </w:tc>
        <w:tc>
          <w:tcPr>
            <w:tcW w:w="533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1. </w:t>
            </w:r>
          </w:p>
        </w:tc>
        <w:tc>
          <w:tcPr>
            <w:tcW w:w="533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2. </w:t>
            </w:r>
          </w:p>
        </w:tc>
        <w:tc>
          <w:tcPr>
            <w:tcW w:w="533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3. </w:t>
            </w:r>
          </w:p>
        </w:tc>
        <w:tc>
          <w:tcPr>
            <w:tcW w:w="533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>4.</w:t>
            </w:r>
          </w:p>
        </w:tc>
        <w:tc>
          <w:tcPr>
            <w:tcW w:w="533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5. </w:t>
            </w:r>
          </w:p>
        </w:tc>
        <w:tc>
          <w:tcPr>
            <w:tcW w:w="533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6. </w:t>
            </w:r>
          </w:p>
        </w:tc>
        <w:tc>
          <w:tcPr>
            <w:tcW w:w="533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 xml:space="preserve">7. </w:t>
            </w:r>
          </w:p>
        </w:tc>
      </w:tr>
      <w:tr w:rsidR="00233F16" w:rsidRPr="00D42F80" w:rsidTr="004C0D69">
        <w:tc>
          <w:tcPr>
            <w:tcW w:w="1270" w:type="pct"/>
            <w:shd w:val="clear" w:color="auto" w:fill="CCCCCC"/>
          </w:tcPr>
          <w:p w:rsidR="00233F16" w:rsidRPr="00D42F80" w:rsidRDefault="00233F16" w:rsidP="004C0D69">
            <w:pPr>
              <w:rPr>
                <w:b/>
                <w:sz w:val="20"/>
                <w:szCs w:val="20"/>
                <w:lang w:bidi="x-none"/>
              </w:rPr>
            </w:pPr>
            <w:r w:rsidRPr="00D42F80">
              <w:rPr>
                <w:b/>
                <w:sz w:val="20"/>
                <w:szCs w:val="20"/>
                <w:lang w:bidi="x-none"/>
              </w:rPr>
              <w:t>Courses</w:t>
            </w: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  <w:tr w:rsidR="00233F16" w:rsidRPr="00D42F80" w:rsidTr="004C0D69">
        <w:tc>
          <w:tcPr>
            <w:tcW w:w="1270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33" w:type="pct"/>
          </w:tcPr>
          <w:p w:rsidR="00233F16" w:rsidRPr="00D42F80" w:rsidRDefault="00233F16" w:rsidP="004C0D69">
            <w:pPr>
              <w:rPr>
                <w:sz w:val="20"/>
                <w:szCs w:val="20"/>
                <w:lang w:bidi="x-none"/>
              </w:rPr>
            </w:pPr>
          </w:p>
        </w:tc>
      </w:tr>
    </w:tbl>
    <w:p w:rsidR="00233F16" w:rsidRPr="00D42F80" w:rsidRDefault="00233F16" w:rsidP="00233F16"/>
    <w:tbl>
      <w:tblPr>
        <w:tblW w:w="0" w:type="auto"/>
        <w:tblLook w:val="00A0" w:firstRow="1" w:lastRow="0" w:firstColumn="1" w:lastColumn="0" w:noHBand="0" w:noVBand="0"/>
      </w:tblPr>
      <w:tblGrid>
        <w:gridCol w:w="2219"/>
        <w:gridCol w:w="945"/>
        <w:gridCol w:w="9796"/>
      </w:tblGrid>
      <w:tr w:rsidR="00233F16" w:rsidRPr="00D42F80" w:rsidTr="004C0D69">
        <w:tc>
          <w:tcPr>
            <w:tcW w:w="2268" w:type="dxa"/>
          </w:tcPr>
          <w:p w:rsidR="00233F16" w:rsidRPr="00D42F80" w:rsidRDefault="00233F16" w:rsidP="004C0D69">
            <w:pPr>
              <w:rPr>
                <w:b/>
              </w:rPr>
            </w:pPr>
            <w:r w:rsidRPr="00D42F80">
              <w:rPr>
                <w:b/>
              </w:rPr>
              <w:t>Instruction:</w:t>
            </w:r>
          </w:p>
          <w:p w:rsidR="00233F16" w:rsidRPr="00D42F80" w:rsidRDefault="00233F16" w:rsidP="004C0D69">
            <w:r w:rsidRPr="00D42F80">
              <w:rPr>
                <w:b/>
              </w:rPr>
              <w:t>I</w:t>
            </w:r>
            <w:r w:rsidRPr="00D42F80">
              <w:t xml:space="preserve"> = Introduced</w:t>
            </w:r>
          </w:p>
          <w:p w:rsidR="00233F16" w:rsidRPr="00D42F80" w:rsidRDefault="00233F16" w:rsidP="004C0D69">
            <w:r w:rsidRPr="00D42F80">
              <w:rPr>
                <w:b/>
              </w:rPr>
              <w:t>E</w:t>
            </w:r>
            <w:r w:rsidRPr="00D42F80">
              <w:t xml:space="preserve"> = Expanded</w:t>
            </w:r>
          </w:p>
          <w:p w:rsidR="00233F16" w:rsidRPr="00D42F80" w:rsidRDefault="00233F16" w:rsidP="004C0D69">
            <w:r w:rsidRPr="00D42F80">
              <w:rPr>
                <w:b/>
              </w:rPr>
              <w:t>A</w:t>
            </w:r>
            <w:r w:rsidRPr="00D42F80">
              <w:t xml:space="preserve"> = Advanced</w:t>
            </w:r>
          </w:p>
        </w:tc>
        <w:tc>
          <w:tcPr>
            <w:tcW w:w="990" w:type="dxa"/>
          </w:tcPr>
          <w:p w:rsidR="00233F16" w:rsidRPr="00D42F80" w:rsidRDefault="00233F16" w:rsidP="004C0D69"/>
        </w:tc>
        <w:tc>
          <w:tcPr>
            <w:tcW w:w="10278" w:type="dxa"/>
          </w:tcPr>
          <w:p w:rsidR="00233F16" w:rsidRPr="00D42F80" w:rsidRDefault="00233F16" w:rsidP="004C0D69">
            <w:pPr>
              <w:ind w:left="342" w:hanging="342"/>
            </w:pPr>
            <w:r w:rsidRPr="00D42F80">
              <w:rPr>
                <w:b/>
              </w:rPr>
              <w:t>Assessment</w:t>
            </w:r>
            <w:r w:rsidRPr="00D42F80">
              <w:rPr>
                <w:rStyle w:val="FootnoteReference"/>
                <w:b/>
              </w:rPr>
              <w:footnoteReference w:id="3"/>
            </w:r>
            <w:r w:rsidRPr="00D42F80">
              <w:rPr>
                <w:b/>
              </w:rPr>
              <w:t>:</w:t>
            </w:r>
          </w:p>
          <w:p w:rsidR="00233F16" w:rsidRPr="00D42F80" w:rsidRDefault="00233F16" w:rsidP="004C0D69">
            <w:pPr>
              <w:ind w:left="342" w:hanging="342"/>
            </w:pPr>
            <w:r w:rsidRPr="00D42F80">
              <w:rPr>
                <w:b/>
              </w:rPr>
              <w:t xml:space="preserve">B </w:t>
            </w:r>
            <w:r w:rsidRPr="00D42F80">
              <w:t>=</w:t>
            </w:r>
            <w:r w:rsidRPr="00D42F80">
              <w:rPr>
                <w:b/>
              </w:rPr>
              <w:t xml:space="preserve"> </w:t>
            </w:r>
            <w:r w:rsidRPr="00D42F80">
              <w:t xml:space="preserve">Baseline – Assessment at beginning of program. </w:t>
            </w:r>
            <w:r w:rsidRPr="00D42F80">
              <w:rPr>
                <w:b/>
                <w:i/>
              </w:rPr>
              <w:t>Recommended</w:t>
            </w:r>
            <w:r w:rsidRPr="00D42F80">
              <w:t>; tracked by the program.</w:t>
            </w:r>
          </w:p>
          <w:p w:rsidR="00233F16" w:rsidRPr="00D42F80" w:rsidRDefault="00233F16" w:rsidP="004C0D69">
            <w:pPr>
              <w:ind w:left="342" w:hanging="342"/>
            </w:pPr>
            <w:r w:rsidRPr="00D42F80">
              <w:rPr>
                <w:b/>
              </w:rPr>
              <w:t xml:space="preserve">F </w:t>
            </w:r>
            <w:r w:rsidRPr="00D42F80">
              <w:t xml:space="preserve">= Formative – Assessment at the middle of the program. </w:t>
            </w:r>
            <w:r>
              <w:rPr>
                <w:b/>
                <w:i/>
              </w:rPr>
              <w:t>Required</w:t>
            </w:r>
            <w:r w:rsidRPr="00D42F80">
              <w:t>; tracked by the program.</w:t>
            </w:r>
          </w:p>
          <w:p w:rsidR="00233F16" w:rsidRPr="00D42F80" w:rsidRDefault="00233F16" w:rsidP="004C0D69">
            <w:pPr>
              <w:ind w:left="342" w:hanging="342"/>
            </w:pPr>
            <w:r w:rsidRPr="00D42F80">
              <w:rPr>
                <w:b/>
              </w:rPr>
              <w:t xml:space="preserve">S </w:t>
            </w:r>
            <w:r w:rsidRPr="00D42F80">
              <w:t xml:space="preserve">= Summative – Assessment at the end of the program. </w:t>
            </w:r>
            <w:r w:rsidRPr="00D42F80">
              <w:rPr>
                <w:b/>
                <w:i/>
              </w:rPr>
              <w:t>Required</w:t>
            </w:r>
            <w:r w:rsidRPr="00D42F80">
              <w:t>; tracked by the University.</w:t>
            </w:r>
          </w:p>
        </w:tc>
      </w:tr>
    </w:tbl>
    <w:p w:rsidR="00233F16" w:rsidRPr="00D42F80" w:rsidRDefault="00233F16" w:rsidP="00233F16"/>
    <w:p w:rsidR="00233F16" w:rsidRPr="00D42F80" w:rsidRDefault="00233F16" w:rsidP="00233F16">
      <w:pPr>
        <w:outlineLvl w:val="0"/>
        <w:rPr>
          <w:b/>
        </w:rPr>
      </w:pPr>
      <w:r w:rsidRPr="00D42F80">
        <w:rPr>
          <w:b/>
        </w:rPr>
        <w:t>Institutional Learning Outcomes (ILOs):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</w:tblGrid>
      <w:tr w:rsidR="00233F16" w:rsidRPr="00D42F80" w:rsidTr="004C0D69">
        <w:tc>
          <w:tcPr>
            <w:tcW w:w="2268" w:type="dxa"/>
            <w:shd w:val="clear" w:color="auto" w:fill="CCCCCC"/>
          </w:tcPr>
          <w:p w:rsidR="00233F16" w:rsidRPr="00D42F80" w:rsidRDefault="00233F16" w:rsidP="004C0D69">
            <w:pPr>
              <w:rPr>
                <w:b/>
                <w:lang w:bidi="x-none"/>
              </w:rPr>
            </w:pPr>
            <w:r w:rsidRPr="00D42F80">
              <w:rPr>
                <w:b/>
                <w:lang w:bidi="x-none"/>
              </w:rPr>
              <w:t>Abbre</w:t>
            </w:r>
            <w:r>
              <w:rPr>
                <w:b/>
                <w:lang w:bidi="x-none"/>
              </w:rPr>
              <w:t>via</w:t>
            </w:r>
            <w:r w:rsidRPr="00D42F80">
              <w:rPr>
                <w:b/>
                <w:lang w:bidi="x-none"/>
              </w:rPr>
              <w:t>tion</w:t>
            </w:r>
          </w:p>
        </w:tc>
        <w:tc>
          <w:tcPr>
            <w:tcW w:w="2700" w:type="dxa"/>
            <w:shd w:val="clear" w:color="auto" w:fill="CCCCCC"/>
          </w:tcPr>
          <w:p w:rsidR="00233F16" w:rsidRPr="00D42F80" w:rsidRDefault="00233F16" w:rsidP="004C0D6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ILOs</w:t>
            </w:r>
          </w:p>
        </w:tc>
      </w:tr>
      <w:tr w:rsidR="00233F16" w:rsidRPr="00D42F80" w:rsidTr="004C0D69">
        <w:tc>
          <w:tcPr>
            <w:tcW w:w="2268" w:type="dxa"/>
          </w:tcPr>
          <w:p w:rsidR="00233F16" w:rsidRPr="00D42F80" w:rsidRDefault="00233F16" w:rsidP="00233F16">
            <w:pPr>
              <w:pStyle w:val="ListParagraph"/>
              <w:numPr>
                <w:ilvl w:val="0"/>
                <w:numId w:val="1"/>
              </w:numPr>
              <w:ind w:left="450"/>
              <w:rPr>
                <w:lang w:bidi="x-none"/>
              </w:rPr>
            </w:pPr>
            <w:proofErr w:type="spellStart"/>
            <w:r w:rsidRPr="00D42F80">
              <w:rPr>
                <w:lang w:bidi="x-none"/>
              </w:rPr>
              <w:t>CritThink</w:t>
            </w:r>
            <w:proofErr w:type="spellEnd"/>
          </w:p>
        </w:tc>
        <w:tc>
          <w:tcPr>
            <w:tcW w:w="2700" w:type="dxa"/>
          </w:tcPr>
          <w:p w:rsidR="00233F16" w:rsidRPr="00D42F80" w:rsidRDefault="00233F16" w:rsidP="004C0D69">
            <w:pPr>
              <w:rPr>
                <w:lang w:bidi="x-none"/>
              </w:rPr>
            </w:pPr>
            <w:r w:rsidRPr="00D42F80">
              <w:rPr>
                <w:lang w:bidi="x-none"/>
              </w:rPr>
              <w:t>Critical Thinking</w:t>
            </w:r>
          </w:p>
        </w:tc>
      </w:tr>
      <w:tr w:rsidR="00233F16" w:rsidRPr="00D42F80" w:rsidTr="004C0D69">
        <w:tc>
          <w:tcPr>
            <w:tcW w:w="2268" w:type="dxa"/>
          </w:tcPr>
          <w:p w:rsidR="00233F16" w:rsidRPr="00D42F80" w:rsidRDefault="00233F16" w:rsidP="00233F16">
            <w:pPr>
              <w:pStyle w:val="ListParagraph"/>
              <w:numPr>
                <w:ilvl w:val="0"/>
                <w:numId w:val="1"/>
              </w:numPr>
              <w:ind w:left="450"/>
              <w:rPr>
                <w:lang w:bidi="x-none"/>
              </w:rPr>
            </w:pPr>
            <w:proofErr w:type="spellStart"/>
            <w:r w:rsidRPr="00D42F80">
              <w:rPr>
                <w:lang w:bidi="x-none"/>
              </w:rPr>
              <w:t>InfoLit</w:t>
            </w:r>
            <w:proofErr w:type="spellEnd"/>
          </w:p>
        </w:tc>
        <w:tc>
          <w:tcPr>
            <w:tcW w:w="2700" w:type="dxa"/>
          </w:tcPr>
          <w:p w:rsidR="00233F16" w:rsidRPr="00D42F80" w:rsidRDefault="00233F16" w:rsidP="004C0D69">
            <w:pPr>
              <w:rPr>
                <w:lang w:bidi="x-none"/>
              </w:rPr>
            </w:pPr>
            <w:r w:rsidRPr="00D42F80">
              <w:rPr>
                <w:lang w:bidi="x-none"/>
              </w:rPr>
              <w:t>Information Literacy</w:t>
            </w:r>
          </w:p>
        </w:tc>
      </w:tr>
      <w:tr w:rsidR="00233F16" w:rsidRPr="00D42F80" w:rsidTr="004C0D69">
        <w:tc>
          <w:tcPr>
            <w:tcW w:w="2268" w:type="dxa"/>
          </w:tcPr>
          <w:p w:rsidR="00233F16" w:rsidRPr="00D42F80" w:rsidRDefault="00233F16" w:rsidP="00233F16">
            <w:pPr>
              <w:pStyle w:val="ListParagraph"/>
              <w:numPr>
                <w:ilvl w:val="0"/>
                <w:numId w:val="1"/>
              </w:numPr>
              <w:ind w:left="450"/>
              <w:rPr>
                <w:lang w:bidi="x-none"/>
              </w:rPr>
            </w:pPr>
            <w:proofErr w:type="spellStart"/>
            <w:r w:rsidRPr="00D42F80">
              <w:rPr>
                <w:lang w:bidi="x-none"/>
              </w:rPr>
              <w:t>OralCom</w:t>
            </w:r>
            <w:proofErr w:type="spellEnd"/>
          </w:p>
        </w:tc>
        <w:tc>
          <w:tcPr>
            <w:tcW w:w="2700" w:type="dxa"/>
          </w:tcPr>
          <w:p w:rsidR="00233F16" w:rsidRPr="00D42F80" w:rsidRDefault="00233F16" w:rsidP="004C0D69">
            <w:pPr>
              <w:rPr>
                <w:lang w:bidi="x-none"/>
              </w:rPr>
            </w:pPr>
            <w:r w:rsidRPr="00D42F80">
              <w:rPr>
                <w:lang w:bidi="x-none"/>
              </w:rPr>
              <w:t>Oral Communication</w:t>
            </w:r>
          </w:p>
        </w:tc>
      </w:tr>
      <w:tr w:rsidR="00233F16" w:rsidRPr="00D42F80" w:rsidTr="004C0D69">
        <w:tc>
          <w:tcPr>
            <w:tcW w:w="2268" w:type="dxa"/>
          </w:tcPr>
          <w:p w:rsidR="00233F16" w:rsidRPr="00D42F80" w:rsidRDefault="00233F16" w:rsidP="00233F16">
            <w:pPr>
              <w:pStyle w:val="ListParagraph"/>
              <w:numPr>
                <w:ilvl w:val="0"/>
                <w:numId w:val="1"/>
              </w:numPr>
              <w:ind w:left="450"/>
              <w:rPr>
                <w:lang w:bidi="x-none"/>
              </w:rPr>
            </w:pPr>
            <w:proofErr w:type="spellStart"/>
            <w:r w:rsidRPr="00D42F80">
              <w:rPr>
                <w:lang w:bidi="x-none"/>
              </w:rPr>
              <w:t>QuantR</w:t>
            </w:r>
            <w:proofErr w:type="spellEnd"/>
          </w:p>
        </w:tc>
        <w:tc>
          <w:tcPr>
            <w:tcW w:w="2700" w:type="dxa"/>
          </w:tcPr>
          <w:p w:rsidR="00233F16" w:rsidRPr="00D42F80" w:rsidRDefault="00233F16" w:rsidP="004C0D69">
            <w:pPr>
              <w:rPr>
                <w:lang w:bidi="x-none"/>
              </w:rPr>
            </w:pPr>
            <w:r w:rsidRPr="00D42F80">
              <w:rPr>
                <w:lang w:bidi="x-none"/>
              </w:rPr>
              <w:t>Quantitative Reasoning</w:t>
            </w:r>
          </w:p>
        </w:tc>
      </w:tr>
      <w:tr w:rsidR="00233F16" w:rsidRPr="00D42F80" w:rsidTr="004C0D69">
        <w:tc>
          <w:tcPr>
            <w:tcW w:w="2268" w:type="dxa"/>
          </w:tcPr>
          <w:p w:rsidR="00233F16" w:rsidRPr="00D42F80" w:rsidRDefault="00233F16" w:rsidP="00233F16">
            <w:pPr>
              <w:pStyle w:val="ListParagraph"/>
              <w:numPr>
                <w:ilvl w:val="0"/>
                <w:numId w:val="1"/>
              </w:numPr>
              <w:ind w:left="450"/>
              <w:rPr>
                <w:lang w:bidi="x-none"/>
              </w:rPr>
            </w:pPr>
            <w:proofErr w:type="spellStart"/>
            <w:r w:rsidRPr="00D42F80">
              <w:rPr>
                <w:lang w:bidi="x-none"/>
              </w:rPr>
              <w:t>WrittenCom</w:t>
            </w:r>
            <w:proofErr w:type="spellEnd"/>
          </w:p>
        </w:tc>
        <w:tc>
          <w:tcPr>
            <w:tcW w:w="2700" w:type="dxa"/>
          </w:tcPr>
          <w:p w:rsidR="00233F16" w:rsidRPr="00D42F80" w:rsidRDefault="00233F16" w:rsidP="004C0D69">
            <w:pPr>
              <w:rPr>
                <w:lang w:bidi="x-none"/>
              </w:rPr>
            </w:pPr>
            <w:r w:rsidRPr="00D42F80">
              <w:rPr>
                <w:lang w:bidi="x-none"/>
              </w:rPr>
              <w:t>Written Communication</w:t>
            </w:r>
          </w:p>
        </w:tc>
      </w:tr>
    </w:tbl>
    <w:p w:rsidR="00233F16" w:rsidRPr="00D42F80" w:rsidRDefault="00233F16" w:rsidP="00233F16"/>
    <w:p w:rsidR="00F1074E" w:rsidRPr="00233F16" w:rsidRDefault="00F1074E">
      <w:pPr>
        <w:rPr>
          <w:sz w:val="22"/>
          <w:szCs w:val="22"/>
        </w:rPr>
      </w:pPr>
      <w:bookmarkStart w:id="0" w:name="_GoBack"/>
      <w:bookmarkEnd w:id="0"/>
    </w:p>
    <w:sectPr w:rsidR="00F1074E" w:rsidRPr="00233F16" w:rsidSect="00233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C81" w:rsidRDefault="00E02C81" w:rsidP="00233F16">
      <w:r>
        <w:separator/>
      </w:r>
    </w:p>
  </w:endnote>
  <w:endnote w:type="continuationSeparator" w:id="0">
    <w:p w:rsidR="00E02C81" w:rsidRDefault="00E02C81" w:rsidP="002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C81" w:rsidRDefault="00E02C81" w:rsidP="00233F16">
      <w:r>
        <w:separator/>
      </w:r>
    </w:p>
  </w:footnote>
  <w:footnote w:type="continuationSeparator" w:id="0">
    <w:p w:rsidR="00E02C81" w:rsidRDefault="00E02C81" w:rsidP="00233F16">
      <w:r>
        <w:continuationSeparator/>
      </w:r>
    </w:p>
  </w:footnote>
  <w:footnote w:id="1">
    <w:p w:rsidR="00233F16" w:rsidRPr="00C17210" w:rsidRDefault="00233F16" w:rsidP="00233F16">
      <w:pPr>
        <w:pStyle w:val="FootnoteText"/>
        <w:rPr>
          <w:sz w:val="20"/>
          <w:szCs w:val="20"/>
        </w:rPr>
      </w:pPr>
      <w:r w:rsidRPr="00C17210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ILO</w:t>
      </w:r>
      <w:r w:rsidRPr="00C17210">
        <w:rPr>
          <w:sz w:val="20"/>
          <w:szCs w:val="20"/>
        </w:rPr>
        <w:t xml:space="preserve">s: LLU’s </w:t>
      </w:r>
      <w:r>
        <w:rPr>
          <w:sz w:val="20"/>
          <w:szCs w:val="20"/>
        </w:rPr>
        <w:t>Institutional Learning Outcomes – see I</w:t>
      </w:r>
      <w:r w:rsidRPr="00C17210">
        <w:rPr>
          <w:sz w:val="20"/>
          <w:szCs w:val="20"/>
        </w:rPr>
        <w:t>LO Legend at end of document</w:t>
      </w:r>
    </w:p>
  </w:footnote>
  <w:footnote w:id="2">
    <w:p w:rsidR="00233F16" w:rsidRPr="004002B5" w:rsidRDefault="00233F16" w:rsidP="00233F16">
      <w:pPr>
        <w:pStyle w:val="FootnoteText"/>
        <w:rPr>
          <w:sz w:val="20"/>
          <w:szCs w:val="20"/>
        </w:rPr>
      </w:pPr>
      <w:r w:rsidRPr="004002B5">
        <w:rPr>
          <w:rStyle w:val="FootnoteReference"/>
          <w:sz w:val="20"/>
          <w:szCs w:val="20"/>
        </w:rPr>
        <w:footnoteRef/>
      </w:r>
      <w:r w:rsidRPr="004002B5">
        <w:rPr>
          <w:sz w:val="20"/>
          <w:szCs w:val="20"/>
        </w:rPr>
        <w:t xml:space="preserve"> PLOs: Program Learning Outcomes</w:t>
      </w:r>
    </w:p>
  </w:footnote>
  <w:footnote w:id="3">
    <w:p w:rsidR="00233F16" w:rsidRPr="00434EB2" w:rsidRDefault="00233F16" w:rsidP="00233F16">
      <w:pPr>
        <w:pStyle w:val="FootnoteText"/>
        <w:rPr>
          <w:sz w:val="20"/>
        </w:rPr>
      </w:pPr>
      <w:r w:rsidRPr="00434EB2">
        <w:rPr>
          <w:rStyle w:val="FootnoteReference"/>
          <w:sz w:val="20"/>
        </w:rPr>
        <w:footnoteRef/>
      </w:r>
      <w:r w:rsidRPr="00434EB2">
        <w:rPr>
          <w:sz w:val="20"/>
        </w:rPr>
        <w:t xml:space="preserve"> Results tracked over time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6473A"/>
    <w:multiLevelType w:val="hybridMultilevel"/>
    <w:tmpl w:val="766683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16"/>
    <w:rsid w:val="00233F16"/>
    <w:rsid w:val="00340B30"/>
    <w:rsid w:val="005A31F3"/>
    <w:rsid w:val="0066405E"/>
    <w:rsid w:val="00832354"/>
    <w:rsid w:val="00873DCB"/>
    <w:rsid w:val="00E02C81"/>
    <w:rsid w:val="00F1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B4DF1"/>
  <w15:chartTrackingRefBased/>
  <w15:docId w15:val="{5A5AF713-6E32-E141-9EEE-D1DDF03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F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16"/>
    <w:pPr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233F16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F16"/>
    <w:rPr>
      <w:rFonts w:eastAsia="Times New Roman"/>
    </w:rPr>
  </w:style>
  <w:style w:type="character" w:styleId="FootnoteReference">
    <w:name w:val="footnote reference"/>
    <w:basedOn w:val="DefaultParagraphFont"/>
    <w:uiPriority w:val="99"/>
    <w:unhideWhenUsed/>
    <w:rsid w:val="00233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Carillo</dc:creator>
  <cp:keywords/>
  <dc:description/>
  <cp:lastModifiedBy>Janelle Carillo</cp:lastModifiedBy>
  <cp:revision>1</cp:revision>
  <dcterms:created xsi:type="dcterms:W3CDTF">2019-09-16T16:27:00Z</dcterms:created>
  <dcterms:modified xsi:type="dcterms:W3CDTF">2019-09-16T16:28:00Z</dcterms:modified>
</cp:coreProperties>
</file>